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1FC" w:rsidRDefault="001A11FC" w:rsidP="00AD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1FC" w:rsidRDefault="001A11FC" w:rsidP="00AD63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11FC" w:rsidRPr="003537E5" w:rsidRDefault="001A11FC" w:rsidP="00AD6327">
      <w:pPr>
        <w:spacing w:after="0" w:line="240" w:lineRule="auto"/>
        <w:rPr>
          <w:rFonts w:ascii="Verdana" w:hAnsi="Verdana" w:cs="Times New Roman"/>
          <w:sz w:val="20"/>
          <w:szCs w:val="20"/>
          <w:lang w:val="sr-Cyrl-RS"/>
        </w:rPr>
      </w:pPr>
      <w:r w:rsidRPr="004B465E">
        <w:rPr>
          <w:rFonts w:ascii="Verdana" w:hAnsi="Verdana" w:cs="Times New Roman"/>
          <w:sz w:val="20"/>
          <w:szCs w:val="20"/>
          <w:lang w:val="sr-Cyrl-RS"/>
        </w:rPr>
        <w:t xml:space="preserve">БРОЈ: </w:t>
      </w:r>
      <w:r w:rsidR="005C44C9">
        <w:rPr>
          <w:rFonts w:ascii="Verdana" w:hAnsi="Verdana" w:cs="Times New Roman"/>
          <w:sz w:val="20"/>
          <w:szCs w:val="20"/>
          <w:lang w:val="sr-Cyrl-RS"/>
        </w:rPr>
        <w:t>ЈНМВ</w:t>
      </w:r>
      <w:r w:rsidRPr="004B465E">
        <w:rPr>
          <w:rFonts w:ascii="Verdana" w:hAnsi="Verdana" w:cs="Times New Roman"/>
          <w:sz w:val="20"/>
          <w:szCs w:val="20"/>
          <w:lang w:val="sr-Cyrl-RS"/>
        </w:rPr>
        <w:t xml:space="preserve"> </w:t>
      </w:r>
      <w:r w:rsidR="00D83F40">
        <w:rPr>
          <w:rFonts w:ascii="Verdana" w:hAnsi="Verdana" w:cs="Times New Roman"/>
          <w:sz w:val="20"/>
          <w:szCs w:val="20"/>
        </w:rPr>
        <w:t>6</w:t>
      </w:r>
      <w:r w:rsidRPr="004B465E">
        <w:rPr>
          <w:rFonts w:ascii="Verdana" w:hAnsi="Verdana" w:cs="Times New Roman"/>
          <w:sz w:val="20"/>
          <w:szCs w:val="20"/>
          <w:lang w:val="sr-Cyrl-RS"/>
        </w:rPr>
        <w:t>/</w:t>
      </w:r>
      <w:r w:rsidR="004B465E" w:rsidRPr="004B465E">
        <w:rPr>
          <w:rFonts w:ascii="Verdana" w:hAnsi="Verdana" w:cs="Times New Roman"/>
          <w:sz w:val="20"/>
          <w:szCs w:val="20"/>
        </w:rPr>
        <w:t>2015</w:t>
      </w:r>
      <w:r w:rsidRPr="004B465E">
        <w:rPr>
          <w:rFonts w:ascii="Verdana" w:hAnsi="Verdana" w:cs="Times New Roman"/>
          <w:sz w:val="20"/>
          <w:szCs w:val="20"/>
          <w:lang w:val="sr-Cyrl-RS"/>
        </w:rPr>
        <w:t>-</w:t>
      </w:r>
      <w:r w:rsidR="00D83F40">
        <w:rPr>
          <w:rFonts w:ascii="Verdana" w:hAnsi="Verdana" w:cs="Times New Roman"/>
          <w:sz w:val="20"/>
          <w:szCs w:val="20"/>
        </w:rPr>
        <w:t>9</w:t>
      </w:r>
    </w:p>
    <w:p w:rsidR="001A11FC" w:rsidRPr="004B465E" w:rsidRDefault="001A11FC" w:rsidP="00AD6327">
      <w:pPr>
        <w:spacing w:after="0" w:line="240" w:lineRule="auto"/>
        <w:rPr>
          <w:rFonts w:ascii="Verdana" w:hAnsi="Verdana" w:cs="Times New Roman"/>
          <w:sz w:val="20"/>
          <w:szCs w:val="20"/>
          <w:lang w:val="sr-Cyrl-RS"/>
        </w:rPr>
      </w:pPr>
      <w:r w:rsidRPr="004B465E">
        <w:rPr>
          <w:rFonts w:ascii="Verdana" w:hAnsi="Verdana" w:cs="Times New Roman"/>
          <w:sz w:val="20"/>
          <w:szCs w:val="20"/>
          <w:lang w:val="sr-Cyrl-RS"/>
        </w:rPr>
        <w:t xml:space="preserve">ДАТУМ: </w:t>
      </w:r>
      <w:r w:rsidR="00D83F40">
        <w:rPr>
          <w:rFonts w:ascii="Verdana" w:hAnsi="Verdana" w:cs="Times New Roman"/>
          <w:sz w:val="20"/>
          <w:szCs w:val="20"/>
        </w:rPr>
        <w:t>17</w:t>
      </w:r>
      <w:r w:rsidRPr="004B465E">
        <w:rPr>
          <w:rFonts w:ascii="Verdana" w:hAnsi="Verdana" w:cs="Times New Roman"/>
          <w:sz w:val="20"/>
          <w:szCs w:val="20"/>
          <w:lang w:val="sr-Cyrl-RS"/>
        </w:rPr>
        <w:t>.</w:t>
      </w:r>
      <w:r w:rsidR="00D83F40">
        <w:rPr>
          <w:rFonts w:ascii="Verdana" w:hAnsi="Verdana" w:cs="Times New Roman"/>
          <w:sz w:val="20"/>
          <w:szCs w:val="20"/>
        </w:rPr>
        <w:t>09</w:t>
      </w:r>
      <w:r w:rsidRPr="004B465E">
        <w:rPr>
          <w:rFonts w:ascii="Verdana" w:hAnsi="Verdana" w:cs="Times New Roman"/>
          <w:sz w:val="20"/>
          <w:szCs w:val="20"/>
          <w:lang w:val="sr-Cyrl-RS"/>
        </w:rPr>
        <w:t>.</w:t>
      </w:r>
      <w:r w:rsidR="004B465E" w:rsidRPr="004B465E">
        <w:rPr>
          <w:rFonts w:ascii="Verdana" w:hAnsi="Verdana" w:cs="Times New Roman"/>
          <w:sz w:val="20"/>
          <w:szCs w:val="20"/>
        </w:rPr>
        <w:t>2015</w:t>
      </w:r>
      <w:r w:rsidRPr="004B465E">
        <w:rPr>
          <w:rFonts w:ascii="Verdana" w:hAnsi="Verdana" w:cs="Times New Roman"/>
          <w:sz w:val="20"/>
          <w:szCs w:val="20"/>
          <w:lang w:val="sr-Cyrl-RS"/>
        </w:rPr>
        <w:t>.</w:t>
      </w:r>
      <w:r w:rsidR="004B465E" w:rsidRPr="004B465E">
        <w:rPr>
          <w:rFonts w:ascii="Verdana" w:hAnsi="Verdana" w:cs="Times New Roman"/>
          <w:sz w:val="20"/>
          <w:szCs w:val="20"/>
        </w:rPr>
        <w:t xml:space="preserve"> </w:t>
      </w:r>
      <w:r w:rsidRPr="004B465E">
        <w:rPr>
          <w:rFonts w:ascii="Verdana" w:hAnsi="Verdana" w:cs="Times New Roman"/>
          <w:sz w:val="20"/>
          <w:szCs w:val="20"/>
          <w:lang w:val="sr-Cyrl-RS"/>
        </w:rPr>
        <w:t>год</w:t>
      </w:r>
    </w:p>
    <w:p w:rsidR="001A11FC" w:rsidRDefault="001A11FC" w:rsidP="00AD6327">
      <w:pPr>
        <w:spacing w:after="0" w:line="240" w:lineRule="auto"/>
        <w:rPr>
          <w:rFonts w:ascii="Verdana" w:hAnsi="Verdana" w:cs="Times New Roman"/>
          <w:sz w:val="20"/>
          <w:szCs w:val="20"/>
          <w:lang w:val="sr-Cyrl-RS"/>
        </w:rPr>
      </w:pPr>
    </w:p>
    <w:p w:rsidR="00A206F8" w:rsidRPr="004B465E" w:rsidRDefault="00A206F8" w:rsidP="00AD6327">
      <w:pPr>
        <w:spacing w:after="0" w:line="240" w:lineRule="auto"/>
        <w:rPr>
          <w:rFonts w:ascii="Verdana" w:hAnsi="Verdana" w:cs="Times New Roman"/>
          <w:sz w:val="20"/>
          <w:szCs w:val="20"/>
          <w:lang w:val="sr-Cyrl-RS"/>
        </w:rPr>
      </w:pPr>
    </w:p>
    <w:p w:rsidR="007305E2" w:rsidRPr="007305E2" w:rsidRDefault="007305E2" w:rsidP="007305E2">
      <w:pPr>
        <w:tabs>
          <w:tab w:val="left" w:pos="1026"/>
        </w:tabs>
        <w:spacing w:after="0" w:line="240" w:lineRule="auto"/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</w:pPr>
      <w:r w:rsidRPr="007305E2">
        <w:rPr>
          <w:rFonts w:ascii="Verdana" w:eastAsia="Times New Roman" w:hAnsi="Verdana" w:cs="Times New Roman"/>
          <w:sz w:val="20"/>
          <w:szCs w:val="20"/>
          <w:lang w:val="sr-Cyrl-CS"/>
        </w:rPr>
        <w:t xml:space="preserve">                 </w:t>
      </w:r>
      <w:r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>
        <w:rPr>
          <w:rFonts w:ascii="Verdana" w:eastAsia="Times New Roman" w:hAnsi="Verdana" w:cs="Times New Roman"/>
          <w:sz w:val="20"/>
          <w:szCs w:val="20"/>
          <w:lang w:val="sr-Cyrl-CS"/>
        </w:rPr>
        <w:tab/>
        <w:t xml:space="preserve">   </w:t>
      </w:r>
      <w:r w:rsidRPr="007305E2"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 xml:space="preserve">ДОДАТНЕ ИНФОРМАЦИЈЕ/ПОЈАШЊЕЊА </w:t>
      </w:r>
    </w:p>
    <w:p w:rsidR="004D4A5A" w:rsidRPr="00D83F40" w:rsidRDefault="00D83F40" w:rsidP="004D4A5A">
      <w:pPr>
        <w:spacing w:after="0" w:line="240" w:lineRule="auto"/>
        <w:jc w:val="center"/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</w:pPr>
      <w:r>
        <w:rPr>
          <w:rFonts w:ascii="Verdana" w:eastAsia="Times New Roman" w:hAnsi="Verdana" w:cs="Times New Roman"/>
          <w:b/>
          <w:noProof/>
          <w:sz w:val="20"/>
          <w:szCs w:val="20"/>
        </w:rPr>
        <w:t>K</w:t>
      </w:r>
      <w:r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>ОНКУРСНЕ ДОКУМЕНТАЦИЈЕ ЗА ЈАВНУ НАБАВКУ ДОБАРА</w:t>
      </w:r>
    </w:p>
    <w:p w:rsidR="00D83F40" w:rsidRDefault="004D4A5A" w:rsidP="00D83F40">
      <w:pPr>
        <w:spacing w:after="0" w:line="240" w:lineRule="auto"/>
        <w:jc w:val="center"/>
        <w:rPr>
          <w:rFonts w:ascii="Verdana" w:eastAsia="Times New Roman" w:hAnsi="Verdana" w:cs="Times New Roman"/>
          <w:b/>
          <w:noProof/>
          <w:sz w:val="20"/>
          <w:szCs w:val="20"/>
          <w:lang w:val="sr-Cyrl-CS"/>
        </w:rPr>
      </w:pPr>
      <w:r w:rsidRPr="004D4A5A">
        <w:rPr>
          <w:rFonts w:ascii="Verdana" w:eastAsia="Times New Roman" w:hAnsi="Verdana" w:cs="Times New Roman"/>
          <w:b/>
          <w:noProof/>
          <w:sz w:val="20"/>
          <w:szCs w:val="20"/>
          <w:lang w:val="sr-Cyrl-CS"/>
        </w:rPr>
        <w:t xml:space="preserve"> </w:t>
      </w:r>
      <w:r w:rsidR="00D83F40" w:rsidRPr="00D83F40">
        <w:rPr>
          <w:rFonts w:ascii="Verdana" w:eastAsia="Times New Roman" w:hAnsi="Verdana" w:cs="Times New Roman"/>
          <w:b/>
          <w:noProof/>
          <w:sz w:val="20"/>
          <w:szCs w:val="20"/>
          <w:lang w:val="sr-Cyrl-CS"/>
        </w:rPr>
        <w:t xml:space="preserve">МАТЕРИЈАЛ ЗА ОБРАЗОВАЊЕ – ДИДАКТИЧКИ МАТЕРИЈАЛ И ИГРАЧКЕ ЗА ДЕЦУ, ОБЛИКОВАНУ У ВИШЕ ПОСЕБНИХ, ИСТОВРСНИХ ЦЕЛИНА (ПАРТИЈА) ОД 1 ДО 2 </w:t>
      </w:r>
    </w:p>
    <w:p w:rsidR="007305E2" w:rsidRDefault="00D83F40" w:rsidP="00D83F40">
      <w:pPr>
        <w:spacing w:after="0" w:line="240" w:lineRule="auto"/>
        <w:jc w:val="center"/>
        <w:rPr>
          <w:rFonts w:ascii="Verdana" w:eastAsia="Times New Roman" w:hAnsi="Verdana" w:cs="Times New Roman"/>
          <w:b/>
          <w:noProof/>
          <w:sz w:val="20"/>
          <w:szCs w:val="20"/>
          <w:lang w:val="sr-Cyrl-CS"/>
        </w:rPr>
      </w:pPr>
      <w:r w:rsidRPr="00D83F40">
        <w:rPr>
          <w:rFonts w:ascii="Verdana" w:eastAsia="Times New Roman" w:hAnsi="Verdana" w:cs="Times New Roman"/>
          <w:b/>
          <w:noProof/>
          <w:sz w:val="20"/>
          <w:szCs w:val="20"/>
          <w:lang w:val="sr-Cyrl-CS"/>
        </w:rPr>
        <w:t>И ТО ЗА ПАРТИЈУ 1 – ДИДАКТИЧКИ МАТЕРИЈАЛ</w:t>
      </w:r>
    </w:p>
    <w:p w:rsidR="00D83F40" w:rsidRPr="007305E2" w:rsidRDefault="00D83F40" w:rsidP="00D83F40">
      <w:pPr>
        <w:spacing w:after="0" w:line="240" w:lineRule="auto"/>
        <w:jc w:val="center"/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</w:pPr>
    </w:p>
    <w:p w:rsidR="007305E2" w:rsidRDefault="00514340" w:rsidP="007305E2">
      <w:pPr>
        <w:spacing w:after="0" w:line="240" w:lineRule="auto"/>
        <w:jc w:val="center"/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</w:pPr>
      <w:r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 xml:space="preserve">ЈНМВ </w:t>
      </w:r>
      <w:r w:rsidR="00D83F40"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>6</w:t>
      </w:r>
      <w:r w:rsidR="007305E2" w:rsidRPr="007305E2"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>/2015</w:t>
      </w:r>
    </w:p>
    <w:p w:rsidR="00D83F40" w:rsidRPr="007305E2" w:rsidRDefault="00D83F40" w:rsidP="007305E2">
      <w:pPr>
        <w:spacing w:after="0" w:line="240" w:lineRule="auto"/>
        <w:jc w:val="center"/>
        <w:rPr>
          <w:rFonts w:ascii="Verdana" w:eastAsia="Times New Roman" w:hAnsi="Verdana" w:cs="Times New Roman"/>
          <w:b/>
          <w:noProof/>
          <w:sz w:val="20"/>
          <w:szCs w:val="20"/>
          <w:lang w:val="sr-Cyrl-CS"/>
        </w:rPr>
      </w:pPr>
    </w:p>
    <w:p w:rsidR="00D83F40" w:rsidRDefault="007305E2" w:rsidP="004D4A5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CS"/>
        </w:rPr>
      </w:pPr>
      <w:r w:rsidRPr="007305E2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Комис</w:t>
      </w:r>
      <w:r w:rsidR="00D83F40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 xml:space="preserve">ија за јавну набавку сачинила је дана 14.09.2015. године путем електронске поште од заинтересованог лица добила захтев за додатно појашњење конкурсне документације за јавну набавку добра - </w:t>
      </w:r>
      <w:r w:rsidR="00D83F40" w:rsidRPr="00D83F40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 xml:space="preserve">материјали за образовање – дидактички материјал и играчке за децу, обликован у више посебних, истоврсних целина (партија) од 1 до </w:t>
      </w:r>
      <w:r w:rsidR="00D83F40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2, и то за конкурсну документацију за ПАРТИЈУ 1 - ДИДАКТИЧКИ МАТЕРИЈАЛ.</w:t>
      </w:r>
      <w:r w:rsidR="00D83F40" w:rsidRPr="00D83F40">
        <w:t xml:space="preserve"> </w:t>
      </w:r>
      <w:r w:rsidR="00D83F40">
        <w:rPr>
          <w:lang w:val="sr-Cyrl-RS"/>
        </w:rPr>
        <w:t>У</w:t>
      </w:r>
      <w:r w:rsidR="00D83F40" w:rsidRPr="00D83F40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 xml:space="preserve"> оквиру </w:t>
      </w:r>
      <w:r w:rsidR="00D83F40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 xml:space="preserve">поднетог захтева заинтересовано лице је поставило </w:t>
      </w:r>
      <w:r w:rsidR="00D83F40" w:rsidRPr="00D83F40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следећа питања:</w:t>
      </w:r>
    </w:p>
    <w:p w:rsidR="00D83F40" w:rsidRDefault="00D83F40" w:rsidP="004D4A5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CS"/>
        </w:rPr>
      </w:pPr>
      <w:r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1. Ставка 15 - Акварел папир</w:t>
      </w:r>
      <w:r w:rsidRPr="00D83F40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 xml:space="preserve"> I </w:t>
      </w:r>
      <w:r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класа</w:t>
      </w:r>
      <w:r w:rsidRPr="00D83F40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 xml:space="preserve"> 1/40</w:t>
      </w:r>
      <w:r>
        <w:rPr>
          <w:rFonts w:ascii="Verdana" w:eastAsia="Times New Roman" w:hAnsi="Verdana" w:cs="Times New Roman"/>
          <w:noProof/>
          <w:sz w:val="20"/>
          <w:szCs w:val="20"/>
          <w:lang w:val="sr-Cyrl-CS"/>
        </w:rPr>
        <w:t xml:space="preserve"> - који формат папира вам треба?</w:t>
      </w:r>
    </w:p>
    <w:p w:rsidR="00D83F40" w:rsidRDefault="00D83F40" w:rsidP="004D4A5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CS"/>
        </w:rPr>
      </w:pPr>
      <w:r>
        <w:rPr>
          <w:rFonts w:ascii="Verdana" w:eastAsia="Times New Roman" w:hAnsi="Verdana" w:cs="Times New Roman"/>
          <w:noProof/>
          <w:sz w:val="20"/>
          <w:szCs w:val="20"/>
          <w:lang w:val="sr-Cyrl-CS"/>
        </w:rPr>
        <w:t xml:space="preserve">2. Ставка 35 - Водене бојице </w:t>
      </w:r>
      <w:r w:rsidRPr="00D83F40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1/12 Giotto</w:t>
      </w:r>
      <w:r>
        <w:rPr>
          <w:rFonts w:ascii="Verdana" w:eastAsia="Times New Roman" w:hAnsi="Verdana" w:cs="Times New Roman"/>
          <w:noProof/>
          <w:sz w:val="20"/>
          <w:szCs w:val="20"/>
          <w:lang w:val="sr-Cyrl-CS"/>
        </w:rPr>
        <w:t xml:space="preserve"> - да ли је димензија водене боје </w:t>
      </w:r>
      <w:r w:rsidRPr="00D83F40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fi30</w:t>
      </w:r>
      <w:r w:rsidR="00EE511D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?</w:t>
      </w:r>
    </w:p>
    <w:p w:rsidR="00EE511D" w:rsidRDefault="00EE511D" w:rsidP="004D4A5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CS"/>
        </w:rPr>
      </w:pPr>
      <w:r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3. Ставка 39 - Хамер папир 1/50 - који формат хамер поапира вам треба?</w:t>
      </w:r>
    </w:p>
    <w:p w:rsidR="00EE511D" w:rsidRDefault="00EE511D" w:rsidP="004D4A5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CS"/>
        </w:rPr>
      </w:pPr>
      <w:r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4. Ставка 41 и 42 - четкице танке акварел/ четкице дебље акварел - који се бројеви четкица подразумевају?</w:t>
      </w:r>
    </w:p>
    <w:p w:rsidR="00EE511D" w:rsidRDefault="00EE511D" w:rsidP="004D4A5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CS"/>
        </w:rPr>
      </w:pPr>
      <w:r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5. Ставка 53 - фломастери за белу</w:t>
      </w:r>
      <w:r w:rsidRPr="00EE511D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 xml:space="preserve"> flip chart </w:t>
      </w:r>
      <w:r>
        <w:rPr>
          <w:rFonts w:ascii="Verdana" w:eastAsia="Times New Roman" w:hAnsi="Verdana" w:cs="Times New Roman"/>
          <w:noProof/>
          <w:sz w:val="20"/>
          <w:szCs w:val="20"/>
          <w:lang w:val="sr-Cyrl-CS"/>
        </w:rPr>
        <w:t xml:space="preserve">таблу - да ли требају маркери за белу или за </w:t>
      </w:r>
      <w:r w:rsidRPr="00EE511D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flip chart таблу</w:t>
      </w:r>
      <w:r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?</w:t>
      </w:r>
    </w:p>
    <w:p w:rsidR="00EE511D" w:rsidRDefault="00EE511D" w:rsidP="004D4A5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CS"/>
        </w:rPr>
      </w:pPr>
      <w:r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6. Ставка 58 - зарезач за дебеле дрвене бојице - да ли је у питању дупли зарезач за дебеле и танке бојице, метални или пвц?</w:t>
      </w:r>
    </w:p>
    <w:p w:rsidR="00EE511D" w:rsidRDefault="00EE511D" w:rsidP="004D4A5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CS"/>
        </w:rPr>
      </w:pPr>
      <w:r>
        <w:rPr>
          <w:rFonts w:ascii="Verdana" w:eastAsia="Times New Roman" w:hAnsi="Verdana" w:cs="Times New Roman"/>
          <w:noProof/>
          <w:sz w:val="20"/>
          <w:szCs w:val="20"/>
          <w:lang w:val="sr-Cyrl-CS"/>
        </w:rPr>
        <w:t xml:space="preserve">7. Ставка 64 - флис папир 20г по бојама - Да ли је у питању 20 комада </w:t>
      </w:r>
      <w:r w:rsidRPr="00EE511D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 xml:space="preserve"> </w:t>
      </w:r>
      <w:r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папира или 20 паковања и који је формат?</w:t>
      </w:r>
    </w:p>
    <w:p w:rsidR="00EE511D" w:rsidRDefault="00EE511D" w:rsidP="004D4A5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CS"/>
        </w:rPr>
      </w:pPr>
      <w:r>
        <w:rPr>
          <w:rFonts w:ascii="Verdana" w:eastAsia="Times New Roman" w:hAnsi="Verdana" w:cs="Times New Roman"/>
          <w:noProof/>
          <w:sz w:val="20"/>
          <w:szCs w:val="20"/>
          <w:lang w:val="sr-Cyrl-CS"/>
        </w:rPr>
        <w:t xml:space="preserve">8. Ставка 73 - мале темпере 1/12 - Од колико милилитара треба да буду тубе? </w:t>
      </w:r>
      <w:r w:rsidRPr="00EE511D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 xml:space="preserve"> </w:t>
      </w:r>
    </w:p>
    <w:p w:rsidR="00FA211A" w:rsidRDefault="00FA211A" w:rsidP="00FA211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RS"/>
        </w:rPr>
      </w:pPr>
    </w:p>
    <w:p w:rsidR="00FA211A" w:rsidRDefault="00FA211A" w:rsidP="00FA211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RS"/>
        </w:rPr>
      </w:pPr>
      <w:r w:rsidRPr="00FA211A"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>ОДГОВОР</w:t>
      </w:r>
      <w:r>
        <w:rPr>
          <w:rFonts w:ascii="Verdana" w:eastAsia="Times New Roman" w:hAnsi="Verdana" w:cs="Times New Roman"/>
          <w:noProof/>
          <w:sz w:val="20"/>
          <w:szCs w:val="20"/>
          <w:lang w:val="sr-Cyrl-RS"/>
        </w:rPr>
        <w:t>:</w:t>
      </w:r>
    </w:p>
    <w:p w:rsidR="00FA211A" w:rsidRDefault="00FA211A" w:rsidP="00FA211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</w:rPr>
      </w:pPr>
      <w:r>
        <w:rPr>
          <w:rFonts w:ascii="Verdana" w:eastAsia="Times New Roman" w:hAnsi="Verdana" w:cs="Times New Roman"/>
          <w:noProof/>
          <w:sz w:val="20"/>
          <w:szCs w:val="20"/>
          <w:lang w:val="sr-Cyrl-RS"/>
        </w:rPr>
        <w:t xml:space="preserve">Дана 17.09.2015.године сачињене су Измене и допуне бр.1 конкурсне документације </w:t>
      </w:r>
      <w:r w:rsidRPr="004D4A5A">
        <w:rPr>
          <w:rFonts w:ascii="Verdana" w:eastAsia="Times New Roman" w:hAnsi="Verdana" w:cs="Times New Roman"/>
          <w:noProof/>
          <w:sz w:val="20"/>
          <w:szCs w:val="20"/>
          <w:lang w:val="sr-Cyrl-RS"/>
        </w:rPr>
        <w:t xml:space="preserve">за јавну набавку </w:t>
      </w:r>
      <w:r>
        <w:rPr>
          <w:rFonts w:ascii="Verdana" w:eastAsia="Times New Roman" w:hAnsi="Verdana" w:cs="Times New Roman"/>
          <w:noProof/>
          <w:sz w:val="20"/>
          <w:szCs w:val="20"/>
          <w:lang w:val="sr-Cyrl-RS"/>
        </w:rPr>
        <w:t xml:space="preserve">добара </w:t>
      </w:r>
      <w:r w:rsidRPr="004D4A5A">
        <w:rPr>
          <w:rFonts w:ascii="Verdana" w:eastAsia="Times New Roman" w:hAnsi="Verdana" w:cs="Times New Roman"/>
          <w:noProof/>
          <w:sz w:val="20"/>
          <w:szCs w:val="20"/>
          <w:lang w:val="sr-Cyrl-RS"/>
        </w:rPr>
        <w:t xml:space="preserve">– </w:t>
      </w:r>
      <w:r w:rsidRPr="00FA211A">
        <w:rPr>
          <w:rFonts w:ascii="Verdana" w:eastAsia="Times New Roman" w:hAnsi="Verdana" w:cs="Times New Roman"/>
          <w:noProof/>
          <w:sz w:val="20"/>
          <w:szCs w:val="20"/>
          <w:lang w:val="sr-Cyrl-RS"/>
        </w:rPr>
        <w:t>материјали за образовање – дидактички материјал и играчке за децу, обликован у више посебних, истоврсних целина (партија) од 1 до 2, и то за конкурсну документацију за ПАРТИЈУ 1 - ДИДАКТИЧКИ МАТЕРИЈАЛ</w:t>
      </w:r>
      <w:r>
        <w:rPr>
          <w:rFonts w:ascii="Verdana" w:eastAsia="Times New Roman" w:hAnsi="Verdana" w:cs="Times New Roman"/>
          <w:noProof/>
          <w:sz w:val="20"/>
          <w:szCs w:val="20"/>
          <w:lang w:val="sr-Cyrl-RS"/>
        </w:rPr>
        <w:t>. Предметним изменама извршено је прецизирање техничке спецификације сходно постављеним питањима.</w:t>
      </w:r>
    </w:p>
    <w:p w:rsidR="00746498" w:rsidRPr="00746498" w:rsidRDefault="00746498" w:rsidP="00FA211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RS"/>
        </w:rPr>
      </w:pPr>
      <w:r>
        <w:rPr>
          <w:rFonts w:ascii="Verdana" w:eastAsia="Times New Roman" w:hAnsi="Verdana" w:cs="Times New Roman"/>
          <w:noProof/>
          <w:sz w:val="20"/>
          <w:szCs w:val="20"/>
          <w:lang w:val="sr-Cyrl-RS"/>
        </w:rPr>
        <w:t>Везано за питање које се односи на ставку 58 – зарезивач за дебеле</w:t>
      </w:r>
      <w:bookmarkStart w:id="0" w:name="_GoBack"/>
      <w:bookmarkEnd w:id="0"/>
      <w:r>
        <w:rPr>
          <w:rFonts w:ascii="Verdana" w:eastAsia="Times New Roman" w:hAnsi="Verdana" w:cs="Times New Roman"/>
          <w:noProof/>
          <w:sz w:val="20"/>
          <w:szCs w:val="20"/>
          <w:lang w:val="sr-Cyrl-RS"/>
        </w:rPr>
        <w:t xml:space="preserve"> дрвене бојице предметни артикал не треба да буде дупли.</w:t>
      </w:r>
    </w:p>
    <w:p w:rsidR="00FA211A" w:rsidRDefault="00FA211A" w:rsidP="00FA211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RS"/>
        </w:rPr>
      </w:pPr>
    </w:p>
    <w:p w:rsidR="00FA211A" w:rsidRPr="00B97B0F" w:rsidRDefault="00FA211A" w:rsidP="00FA211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RS"/>
        </w:rPr>
      </w:pPr>
      <w:r>
        <w:rPr>
          <w:rFonts w:ascii="Verdana" w:eastAsia="Times New Roman" w:hAnsi="Verdana" w:cs="Times New Roman"/>
          <w:noProof/>
          <w:sz w:val="20"/>
          <w:szCs w:val="20"/>
          <w:lang w:val="sr-Cyrl-RS"/>
        </w:rPr>
        <w:t>Додатна појашњења се достављају заинтересованом лицу и објављују на Порталу јавних набавки и на интернет страници наручиоца.</w:t>
      </w:r>
    </w:p>
    <w:p w:rsidR="00EE511D" w:rsidRDefault="00EE511D" w:rsidP="004D4A5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CS"/>
        </w:rPr>
      </w:pPr>
    </w:p>
    <w:p w:rsidR="00EE511D" w:rsidRDefault="00EE511D" w:rsidP="004D4A5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CS"/>
        </w:rPr>
      </w:pPr>
    </w:p>
    <w:p w:rsidR="007305E2" w:rsidRPr="007305E2" w:rsidRDefault="007305E2" w:rsidP="007305E2">
      <w:pPr>
        <w:tabs>
          <w:tab w:val="center" w:pos="6237"/>
        </w:tabs>
        <w:spacing w:after="0" w:line="240" w:lineRule="auto"/>
        <w:rPr>
          <w:rFonts w:ascii="Verdana" w:eastAsia="Times New Roman" w:hAnsi="Verdana" w:cs="Times New Roman"/>
          <w:noProof/>
          <w:sz w:val="20"/>
          <w:szCs w:val="20"/>
          <w:lang w:val="sr-Cyrl-RS"/>
        </w:rPr>
      </w:pPr>
    </w:p>
    <w:p w:rsidR="007305E2" w:rsidRPr="007305E2" w:rsidRDefault="007305E2" w:rsidP="007305E2">
      <w:pPr>
        <w:tabs>
          <w:tab w:val="center" w:pos="6237"/>
        </w:tabs>
        <w:spacing w:after="0" w:line="240" w:lineRule="auto"/>
        <w:rPr>
          <w:rFonts w:ascii="Verdana" w:eastAsia="Times New Roman" w:hAnsi="Verdana" w:cs="Times New Roman"/>
          <w:b/>
          <w:noProof/>
          <w:sz w:val="20"/>
          <w:szCs w:val="20"/>
          <w:lang w:val="sr-Cyrl-CS"/>
        </w:rPr>
      </w:pPr>
      <w:r w:rsidRPr="007305E2">
        <w:rPr>
          <w:rFonts w:ascii="Verdana" w:eastAsia="Times New Roman" w:hAnsi="Verdana" w:cs="Times New Roman"/>
          <w:noProof/>
          <w:sz w:val="20"/>
          <w:szCs w:val="20"/>
          <w:lang w:val="sr-Latn-CS"/>
        </w:rPr>
        <w:tab/>
      </w:r>
      <w:r w:rsidRPr="007305E2">
        <w:rPr>
          <w:rFonts w:ascii="Verdana" w:eastAsia="Times New Roman" w:hAnsi="Verdana" w:cs="Times New Roman"/>
          <w:b/>
          <w:noProof/>
          <w:sz w:val="20"/>
          <w:szCs w:val="20"/>
          <w:lang w:val="sr-Cyrl-CS"/>
        </w:rPr>
        <w:t xml:space="preserve">           КОМИСИЈА ЗА ЈАВНУ НАБАВКУ </w:t>
      </w:r>
    </w:p>
    <w:p w:rsidR="002E1A0F" w:rsidRPr="004B465E" w:rsidRDefault="002E1A0F" w:rsidP="007305E2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  <w:lang w:val="sr-Cyrl-RS"/>
        </w:rPr>
      </w:pPr>
    </w:p>
    <w:sectPr w:rsidR="002E1A0F" w:rsidRPr="004B465E" w:rsidSect="002F24FA">
      <w:headerReference w:type="default" r:id="rId8"/>
      <w:pgSz w:w="11906" w:h="16838" w:code="9"/>
      <w:pgMar w:top="124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C93" w:rsidRDefault="00170C93" w:rsidP="002E1A0F">
      <w:pPr>
        <w:spacing w:after="0" w:line="240" w:lineRule="auto"/>
      </w:pPr>
      <w:r>
        <w:separator/>
      </w:r>
    </w:p>
  </w:endnote>
  <w:endnote w:type="continuationSeparator" w:id="0">
    <w:p w:rsidR="00170C93" w:rsidRDefault="00170C93" w:rsidP="002E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C93" w:rsidRDefault="00170C93" w:rsidP="002E1A0F">
      <w:pPr>
        <w:spacing w:after="0" w:line="240" w:lineRule="auto"/>
      </w:pPr>
      <w:r>
        <w:separator/>
      </w:r>
    </w:p>
  </w:footnote>
  <w:footnote w:type="continuationSeparator" w:id="0">
    <w:p w:rsidR="00170C93" w:rsidRDefault="00170C93" w:rsidP="002E1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A0F" w:rsidRDefault="002E1A0F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6A30B56" wp14:editId="77F6ACB8">
          <wp:simplePos x="0" y="0"/>
          <wp:positionH relativeFrom="page">
            <wp:posOffset>553085</wp:posOffset>
          </wp:positionH>
          <wp:positionV relativeFrom="page">
            <wp:posOffset>255905</wp:posOffset>
          </wp:positionV>
          <wp:extent cx="6838950" cy="548005"/>
          <wp:effectExtent l="0" t="0" r="0" b="0"/>
          <wp:wrapNone/>
          <wp:docPr id="2" name="Picture 0" descr="PUVcielkaS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VcielkaSR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8950" cy="548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67C1D"/>
    <w:multiLevelType w:val="hybridMultilevel"/>
    <w:tmpl w:val="D1C278A4"/>
    <w:lvl w:ilvl="0" w:tplc="9B22FA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4C17A1"/>
    <w:multiLevelType w:val="hybridMultilevel"/>
    <w:tmpl w:val="3B827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1FC"/>
    <w:rsid w:val="00000164"/>
    <w:rsid w:val="00095395"/>
    <w:rsid w:val="00157BA5"/>
    <w:rsid w:val="00170C93"/>
    <w:rsid w:val="001A11FC"/>
    <w:rsid w:val="001C2B05"/>
    <w:rsid w:val="002154A6"/>
    <w:rsid w:val="00247F58"/>
    <w:rsid w:val="00252E4E"/>
    <w:rsid w:val="002B2E55"/>
    <w:rsid w:val="002D720B"/>
    <w:rsid w:val="002E1A0F"/>
    <w:rsid w:val="002F24FA"/>
    <w:rsid w:val="00337477"/>
    <w:rsid w:val="003537E5"/>
    <w:rsid w:val="004021AC"/>
    <w:rsid w:val="00472EEE"/>
    <w:rsid w:val="004B465E"/>
    <w:rsid w:val="004D4A5A"/>
    <w:rsid w:val="004F1430"/>
    <w:rsid w:val="00514340"/>
    <w:rsid w:val="005C44C9"/>
    <w:rsid w:val="0070624D"/>
    <w:rsid w:val="007305E2"/>
    <w:rsid w:val="00746498"/>
    <w:rsid w:val="00773AE8"/>
    <w:rsid w:val="00881207"/>
    <w:rsid w:val="00894526"/>
    <w:rsid w:val="0089630B"/>
    <w:rsid w:val="0092637B"/>
    <w:rsid w:val="00941D64"/>
    <w:rsid w:val="00946353"/>
    <w:rsid w:val="00971065"/>
    <w:rsid w:val="009C1831"/>
    <w:rsid w:val="009C273F"/>
    <w:rsid w:val="00A206F8"/>
    <w:rsid w:val="00AD6327"/>
    <w:rsid w:val="00AD790E"/>
    <w:rsid w:val="00B97B0F"/>
    <w:rsid w:val="00BC6ECF"/>
    <w:rsid w:val="00BE371E"/>
    <w:rsid w:val="00C142B2"/>
    <w:rsid w:val="00C17C8F"/>
    <w:rsid w:val="00CA214A"/>
    <w:rsid w:val="00CD22C7"/>
    <w:rsid w:val="00D83F40"/>
    <w:rsid w:val="00E6408A"/>
    <w:rsid w:val="00EE511D"/>
    <w:rsid w:val="00F03947"/>
    <w:rsid w:val="00FA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327"/>
    <w:rPr>
      <w:rFonts w:ascii="Tahoma" w:hAnsi="Tahoma" w:cs="Tahoma"/>
      <w:sz w:val="16"/>
      <w:szCs w:val="16"/>
    </w:rPr>
  </w:style>
  <w:style w:type="character" w:styleId="CommentReference">
    <w:name w:val="annotation reference"/>
    <w:hidden/>
    <w:semiHidden/>
    <w:rsid w:val="001A11FC"/>
    <w:rPr>
      <w:sz w:val="16"/>
      <w:szCs w:val="16"/>
    </w:rPr>
  </w:style>
  <w:style w:type="paragraph" w:styleId="CommentText">
    <w:name w:val="annotation text"/>
    <w:basedOn w:val="Normal"/>
    <w:link w:val="CommentTextChar"/>
    <w:hidden/>
    <w:semiHidden/>
    <w:rsid w:val="001A11FC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11FC"/>
    <w:rPr>
      <w:rFonts w:ascii="Verdana" w:eastAsia="Times New Roman" w:hAnsi="Verdana" w:cs="Times New Roman"/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E1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A0F"/>
  </w:style>
  <w:style w:type="paragraph" w:styleId="Footer">
    <w:name w:val="footer"/>
    <w:basedOn w:val="Normal"/>
    <w:link w:val="FooterChar"/>
    <w:uiPriority w:val="99"/>
    <w:unhideWhenUsed/>
    <w:rsid w:val="002E1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A0F"/>
  </w:style>
  <w:style w:type="paragraph" w:styleId="ListParagraph">
    <w:name w:val="List Paragraph"/>
    <w:basedOn w:val="Normal"/>
    <w:uiPriority w:val="34"/>
    <w:qFormat/>
    <w:rsid w:val="00BE37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7B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327"/>
    <w:rPr>
      <w:rFonts w:ascii="Tahoma" w:hAnsi="Tahoma" w:cs="Tahoma"/>
      <w:sz w:val="16"/>
      <w:szCs w:val="16"/>
    </w:rPr>
  </w:style>
  <w:style w:type="character" w:styleId="CommentReference">
    <w:name w:val="annotation reference"/>
    <w:hidden/>
    <w:semiHidden/>
    <w:rsid w:val="001A11FC"/>
    <w:rPr>
      <w:sz w:val="16"/>
      <w:szCs w:val="16"/>
    </w:rPr>
  </w:style>
  <w:style w:type="paragraph" w:styleId="CommentText">
    <w:name w:val="annotation text"/>
    <w:basedOn w:val="Normal"/>
    <w:link w:val="CommentTextChar"/>
    <w:hidden/>
    <w:semiHidden/>
    <w:rsid w:val="001A11FC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11FC"/>
    <w:rPr>
      <w:rFonts w:ascii="Verdana" w:eastAsia="Times New Roman" w:hAnsi="Verdana" w:cs="Times New Roman"/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E1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A0F"/>
  </w:style>
  <w:style w:type="paragraph" w:styleId="Footer">
    <w:name w:val="footer"/>
    <w:basedOn w:val="Normal"/>
    <w:link w:val="FooterChar"/>
    <w:uiPriority w:val="99"/>
    <w:unhideWhenUsed/>
    <w:rsid w:val="002E1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A0F"/>
  </w:style>
  <w:style w:type="paragraph" w:styleId="ListParagraph">
    <w:name w:val="List Paragraph"/>
    <w:basedOn w:val="Normal"/>
    <w:uiPriority w:val="34"/>
    <w:qFormat/>
    <w:rsid w:val="00BE37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7B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nadj\Desktop\VCIELKA\ELEKTRICNA%20ENERGIJA\VMemoCI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VMemoCIR</Template>
  <TotalTime>112</TotalTime>
  <Pages>1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Natasa</cp:lastModifiedBy>
  <cp:revision>14</cp:revision>
  <cp:lastPrinted>2014-06-19T12:19:00Z</cp:lastPrinted>
  <dcterms:created xsi:type="dcterms:W3CDTF">2015-05-08T12:38:00Z</dcterms:created>
  <dcterms:modified xsi:type="dcterms:W3CDTF">2015-09-17T15:06:00Z</dcterms:modified>
</cp:coreProperties>
</file>