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B" w:rsidRDefault="006E7F6B" w:rsidP="006E7F6B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На основу члана 116. став 2. Закона о јавним набавкама („Службени</w:t>
      </w:r>
      <w:r w:rsidR="008A05E1">
        <w:rPr>
          <w:rFonts w:ascii="Verdana" w:hAnsi="Verdana"/>
          <w:sz w:val="20"/>
          <w:lang w:val="sr-Latn-RS"/>
        </w:rPr>
        <w:t xml:space="preserve"> </w:t>
      </w:r>
      <w:r>
        <w:rPr>
          <w:rFonts w:ascii="Verdana" w:hAnsi="Verdana"/>
          <w:sz w:val="20"/>
          <w:lang w:val="sr-Cyrl-CS"/>
        </w:rPr>
        <w:t>гласникРС“, бр. 124/12, 14/15 и 68/15)</w:t>
      </w:r>
    </w:p>
    <w:p w:rsidR="006E7F6B" w:rsidRDefault="006E7F6B" w:rsidP="006E7F6B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6E7F6B" w:rsidRDefault="006E7F6B" w:rsidP="006E7F6B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ПРЕДШКОЛСКА УСТАНОВА „ВЧИЕЛКА“ БАЧКИ ПЕТРОВАЦ</w:t>
      </w:r>
    </w:p>
    <w:p w:rsidR="006E7F6B" w:rsidRDefault="006E7F6B" w:rsidP="008A05E1">
      <w:pPr>
        <w:ind w:left="198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Бачки Петровац, Јармочна ББ</w:t>
      </w:r>
    </w:p>
    <w:p w:rsidR="006E7F6B" w:rsidRDefault="006E7F6B" w:rsidP="006E7F6B">
      <w:pPr>
        <w:ind w:left="-90" w:right="-1252"/>
        <w:jc w:val="both"/>
        <w:rPr>
          <w:rFonts w:ascii="Verdana" w:hAnsi="Verdana"/>
          <w:sz w:val="20"/>
          <w:lang w:val="sr-Cyrl-CS"/>
        </w:rPr>
      </w:pPr>
    </w:p>
    <w:p w:rsidR="006E7F6B" w:rsidRDefault="006E7F6B" w:rsidP="008A05E1">
      <w:pPr>
        <w:ind w:left="279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pacing w:val="40"/>
          <w:sz w:val="20"/>
          <w:lang w:val="sr-Cyrl-CS"/>
        </w:rPr>
        <w:t>објављује</w:t>
      </w:r>
    </w:p>
    <w:p w:rsidR="006E7F6B" w:rsidRDefault="006E7F6B" w:rsidP="006E7F6B">
      <w:pPr>
        <w:jc w:val="center"/>
        <w:rPr>
          <w:rFonts w:ascii="Verdana" w:hAnsi="Verdana"/>
          <w:b/>
          <w:sz w:val="20"/>
          <w:lang w:val="sr-Cyrl-CS"/>
        </w:rPr>
      </w:pPr>
    </w:p>
    <w:p w:rsidR="006E7F6B" w:rsidRDefault="006E7F6B" w:rsidP="006E7F6B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6E7F6B" w:rsidRDefault="006E7F6B" w:rsidP="006E7F6B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ЗА ЈАВНУ  НАБАВКУ  </w:t>
      </w:r>
    </w:p>
    <w:p w:rsidR="006E7F6B" w:rsidRDefault="006E7F6B" w:rsidP="006E7F6B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ДОБАРА - НАМИРНИЦЕ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ЗА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ПРИПРЕМАЊЕ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ХРАНЕ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ЗА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ДЕЦУ, ОБЛИКОВАНУ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ПО</w:t>
      </w:r>
      <w:r w:rsidR="008A05E1">
        <w:rPr>
          <w:rFonts w:ascii="Verdana" w:hAnsi="Verdana"/>
          <w:b/>
          <w:sz w:val="20"/>
          <w:lang w:val="sr-Latn-RS"/>
        </w:rPr>
        <w:t xml:space="preserve"> </w:t>
      </w:r>
      <w:r>
        <w:rPr>
          <w:rFonts w:ascii="Verdana" w:hAnsi="Verdana"/>
          <w:b/>
          <w:sz w:val="20"/>
          <w:lang w:val="sr-Cyrl-CS"/>
        </w:rPr>
        <w:t>ПАРТИЈАМА</w:t>
      </w:r>
      <w:r w:rsidR="00C6445E"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b/>
          <w:sz w:val="20"/>
          <w:lang w:val="sr-Cyrl-CS"/>
        </w:rPr>
        <w:t>ОД 1 ДО 4</w:t>
      </w:r>
    </w:p>
    <w:p w:rsidR="006E7F6B" w:rsidRDefault="006E7F6B" w:rsidP="006E7F6B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за </w:t>
      </w:r>
      <w:r w:rsidR="008A05E1">
        <w:rPr>
          <w:rFonts w:ascii="Verdana" w:hAnsi="Verdana"/>
          <w:b/>
          <w:sz w:val="20"/>
          <w:lang w:val="sr-Cyrl-RS"/>
        </w:rPr>
        <w:t>четврти</w:t>
      </w:r>
      <w:r>
        <w:rPr>
          <w:rFonts w:ascii="Verdana" w:hAnsi="Verdana"/>
          <w:b/>
          <w:sz w:val="20"/>
          <w:lang w:val="sr-Cyrl-CS"/>
        </w:rPr>
        <w:t xml:space="preserve"> квартал (октобар-децембар) </w:t>
      </w:r>
      <w:r>
        <w:rPr>
          <w:rFonts w:ascii="Verdana" w:hAnsi="Verdana"/>
          <w:b/>
          <w:sz w:val="20"/>
        </w:rPr>
        <w:t>2020</w:t>
      </w:r>
      <w:r>
        <w:rPr>
          <w:rFonts w:ascii="Verdana" w:hAnsi="Verdana"/>
          <w:b/>
          <w:sz w:val="20"/>
          <w:lang w:val="sr-Cyrl-CS"/>
        </w:rPr>
        <w:t>. године</w:t>
      </w:r>
    </w:p>
    <w:p w:rsidR="006E7F6B" w:rsidRDefault="006E7F6B" w:rsidP="006E7F6B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6E7F6B" w:rsidTr="00BC0DBE">
        <w:trPr>
          <w:trHeight w:val="432"/>
        </w:trPr>
        <w:tc>
          <w:tcPr>
            <w:tcW w:w="2816" w:type="dxa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Н</w:t>
            </w:r>
            <w:r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6E7F6B" w:rsidRDefault="008A05E1" w:rsidP="00BC0DBE">
            <w:pPr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Предшко</w:t>
            </w:r>
            <w:r w:rsidR="006E7F6B">
              <w:rPr>
                <w:rFonts w:ascii="Verdana" w:hAnsi="Verdana"/>
                <w:sz w:val="20"/>
                <w:lang w:val="sr-Cyrl-RS"/>
              </w:rPr>
              <w:t>л</w:t>
            </w:r>
            <w:r>
              <w:rPr>
                <w:rFonts w:ascii="Verdana" w:hAnsi="Verdana"/>
                <w:sz w:val="20"/>
                <w:lang w:val="sr-Cyrl-RS"/>
              </w:rPr>
              <w:t>ск</w:t>
            </w:r>
            <w:r w:rsidR="006E7F6B">
              <w:rPr>
                <w:rFonts w:ascii="Verdana" w:hAnsi="Verdana"/>
                <w:sz w:val="20"/>
                <w:lang w:val="sr-Cyrl-RS"/>
              </w:rPr>
              <w:t>а устано</w:t>
            </w:r>
            <w:bookmarkStart w:id="0" w:name="_GoBack"/>
            <w:bookmarkEnd w:id="0"/>
            <w:r w:rsidR="006E7F6B">
              <w:rPr>
                <w:rFonts w:ascii="Verdana" w:hAnsi="Verdana"/>
                <w:sz w:val="20"/>
                <w:lang w:val="sr-Cyrl-RS"/>
              </w:rPr>
              <w:t>ва „Вчиелка“</w:t>
            </w:r>
          </w:p>
        </w:tc>
      </w:tr>
      <w:tr w:rsidR="006E7F6B" w:rsidTr="00BC0DBE">
        <w:trPr>
          <w:trHeight w:val="113"/>
        </w:trPr>
        <w:tc>
          <w:tcPr>
            <w:tcW w:w="2816" w:type="dxa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113"/>
        </w:trPr>
        <w:tc>
          <w:tcPr>
            <w:tcW w:w="2816" w:type="dxa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6E7F6B" w:rsidRDefault="006E7F6B" w:rsidP="00BC0DBE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Бачки Петровац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Јармочна ББ</w:t>
            </w:r>
          </w:p>
        </w:tc>
      </w:tr>
      <w:tr w:rsidR="006E7F6B" w:rsidTr="00BC0DBE">
        <w:trPr>
          <w:trHeight w:val="113"/>
        </w:trPr>
        <w:tc>
          <w:tcPr>
            <w:tcW w:w="2816" w:type="dxa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113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http://www.vcielka.rs/</w:t>
            </w:r>
          </w:p>
        </w:tc>
      </w:tr>
      <w:tr w:rsidR="006E7F6B" w:rsidTr="00BC0DBE">
        <w:trPr>
          <w:trHeight w:val="113"/>
        </w:trPr>
        <w:tc>
          <w:tcPr>
            <w:tcW w:w="4369" w:type="dxa"/>
            <w:gridSpan w:val="3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113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6E7F6B" w:rsidRDefault="006E7F6B" w:rsidP="00BC0DBE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Установа</w:t>
            </w:r>
          </w:p>
        </w:tc>
      </w:tr>
      <w:tr w:rsidR="006E7F6B" w:rsidTr="00BC0DBE">
        <w:trPr>
          <w:trHeight w:val="113"/>
        </w:trPr>
        <w:tc>
          <w:tcPr>
            <w:tcW w:w="4369" w:type="dxa"/>
            <w:gridSpan w:val="3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113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  <w:hideMark/>
          </w:tcPr>
          <w:p w:rsidR="006E7F6B" w:rsidRDefault="006E7F6B" w:rsidP="00BC0DBE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6E7F6B" w:rsidTr="00BC0DBE">
        <w:trPr>
          <w:trHeight w:val="113"/>
        </w:trPr>
        <w:tc>
          <w:tcPr>
            <w:tcW w:w="4109" w:type="dxa"/>
            <w:gridSpan w:val="2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113"/>
        </w:trPr>
        <w:tc>
          <w:tcPr>
            <w:tcW w:w="10131" w:type="dxa"/>
            <w:gridSpan w:val="4"/>
            <w:hideMark/>
          </w:tcPr>
          <w:p w:rsidR="006E7F6B" w:rsidRDefault="006E7F6B" w:rsidP="00BC0DBE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набавке:</w:t>
            </w:r>
          </w:p>
        </w:tc>
      </w:tr>
      <w:tr w:rsidR="006E7F6B" w:rsidTr="00BC0DBE">
        <w:trPr>
          <w:trHeight w:val="113"/>
        </w:trPr>
        <w:tc>
          <w:tcPr>
            <w:tcW w:w="10131" w:type="dxa"/>
            <w:gridSpan w:val="4"/>
            <w:shd w:val="clear" w:color="auto" w:fill="99CCFF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Предмет набавке су добра – намирнице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припремање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хране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децу, обликован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више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посебних, истоврсних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целина (партија) од 1 до 4, и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то:</w:t>
            </w:r>
            <w:r>
              <w:rPr>
                <w:rFonts w:ascii="Verdana" w:hAnsi="Verdana"/>
                <w:sz w:val="20"/>
                <w:lang w:val="ru-RU"/>
              </w:rPr>
              <w:tab/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1 –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пецива;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15811000 хлебни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прерађевине;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15110000 месо, 15130000 месни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поврће;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15300000 воће, поврће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сродни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 w:rsidR="008A05E1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15500000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производи.</w:t>
            </w:r>
          </w:p>
        </w:tc>
      </w:tr>
      <w:tr w:rsidR="006E7F6B" w:rsidTr="00BC0DBE">
        <w:trPr>
          <w:trHeight w:val="80"/>
        </w:trPr>
        <w:tc>
          <w:tcPr>
            <w:tcW w:w="4369" w:type="dxa"/>
            <w:gridSpan w:val="3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сваку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закључен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је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ОС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 1 (једним) добављачем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партијама: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8A05E1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1-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пецива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понуђача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коју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чине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д.о.о.,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Петровца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 „АС-БРАЋА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СТАНКОВИЋ“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ДОО (члан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групе), Бориса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Кидрича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Београда (Бегаљица).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8A05E1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прерађевине „BIG TRADE“ д.о.о.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Сад, Јосифа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Панчића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бр.3, 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Новог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Сада. 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8A05E1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поврће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 Бачки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Петровац, 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Петровца. </w:t>
            </w:r>
          </w:p>
          <w:p w:rsidR="006E7F6B" w:rsidRDefault="006E7F6B" w:rsidP="00BC0DBE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8A05E1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производи „KOMERCSERVIS-PRODUKT CO“ д.о.о. Каћ, Делфе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Иванић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бр.37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Каћа.</w:t>
            </w: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lastRenderedPageBreak/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  <w:hideMark/>
          </w:tcPr>
          <w:p w:rsidR="006E7F6B" w:rsidRDefault="006E7F6B" w:rsidP="00BC0DBE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 све  партије оквирни споразум је закључен 04.06.2020. године</w:t>
            </w: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година</w:t>
            </w: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400.000,00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1.260.000,00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 730.000,00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560.000,00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13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13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 13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16</w:t>
            </w:r>
          </w:p>
        </w:tc>
      </w:tr>
      <w:tr w:rsidR="006E7F6B" w:rsidTr="00BC0DBE">
        <w:trPr>
          <w:trHeight w:val="420"/>
        </w:trPr>
        <w:tc>
          <w:tcPr>
            <w:tcW w:w="4369" w:type="dxa"/>
            <w:gridSpan w:val="3"/>
            <w:hideMark/>
          </w:tcPr>
          <w:p w:rsidR="006E7F6B" w:rsidRDefault="006E7F6B" w:rsidP="00BC0DBE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104.840,90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276.355</w:t>
            </w:r>
            <w:r>
              <w:rPr>
                <w:rFonts w:ascii="Verdana" w:hAnsi="Verdana"/>
                <w:sz w:val="20"/>
                <w:lang w:val="sr-Latn-RS"/>
              </w:rPr>
              <w:t xml:space="preserve">,00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BC0DBE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200.291,69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6E7F6B" w:rsidRDefault="006E7F6B" w:rsidP="006E7F6B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135.841,40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</w:tbl>
    <w:p w:rsidR="006E7F6B" w:rsidRDefault="006E7F6B" w:rsidP="006E7F6B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6E7F6B" w:rsidRDefault="006E7F6B" w:rsidP="006E7F6B"/>
    <w:p w:rsidR="006E7F6B" w:rsidRDefault="006E7F6B" w:rsidP="006E7F6B"/>
    <w:p w:rsidR="008F4D20" w:rsidRPr="006E7F6B" w:rsidRDefault="008F4D20">
      <w:pPr>
        <w:rPr>
          <w:rFonts w:asciiTheme="minorHAnsi" w:hAnsiTheme="minorHAnsi"/>
          <w:lang w:val="sr-Cyrl-RS"/>
        </w:rPr>
      </w:pPr>
    </w:p>
    <w:sectPr w:rsidR="008F4D20" w:rsidRPr="006E7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B"/>
    <w:rsid w:val="006E7F6B"/>
    <w:rsid w:val="008A05E1"/>
    <w:rsid w:val="008F4D20"/>
    <w:rsid w:val="00C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6B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E7F6B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6B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E7F6B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</dc:creator>
  <cp:lastModifiedBy>Natasa Nadj</cp:lastModifiedBy>
  <cp:revision>3</cp:revision>
  <dcterms:created xsi:type="dcterms:W3CDTF">2021-02-22T12:07:00Z</dcterms:created>
  <dcterms:modified xsi:type="dcterms:W3CDTF">2021-02-22T12:12:00Z</dcterms:modified>
</cp:coreProperties>
</file>